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B0173B">
        <w:rPr>
          <w:rFonts w:ascii="Arial" w:eastAsia="Times New Roman" w:hAnsi="Arial" w:cs="Arial"/>
          <w:sz w:val="20"/>
          <w:szCs w:val="20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Pr="00F700B2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 xml:space="preserve">KLASA: 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112-02/22-01/01</w:t>
      </w:r>
    </w:p>
    <w:p w:rsidR="00FC353D" w:rsidRPr="00F700B2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F700B2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 w:rsidRPr="00F700B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F700B2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4A4944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20</w:t>
      </w:r>
      <w:r w:rsidR="00BE515C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E40A70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E40A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geografije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E40A7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</w:t>
            </w:r>
            <w:r w:rsidR="004A494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</w:t>
      </w:r>
      <w:r w:rsidR="009E43E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)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A32AA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</w:p>
    <w:p w:rsidR="000A32AA" w:rsidRDefault="000A32A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sukladno članku 102.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(N</w:t>
      </w:r>
      <w:r>
        <w:rPr>
          <w:rFonts w:ascii="Arial" w:eastAsia="Times New Roman" w:hAnsi="Arial" w:cs="Arial"/>
          <w:sz w:val="20"/>
          <w:szCs w:val="20"/>
          <w:lang w:eastAsia="hr-HR"/>
        </w:rPr>
        <w:t>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121/17, 98/19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84/21), članku 48. stavku 1.-3. Zakona o civilnim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stradalnicima iz Domovinskog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84/21), članku 48. f Zakona o</w:t>
      </w:r>
    </w:p>
    <w:p w:rsid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zaštiti vojnih i civilnih invalida rata (</w:t>
      </w:r>
      <w:r>
        <w:rPr>
          <w:rFonts w:ascii="Arial" w:eastAsia="Times New Roman" w:hAnsi="Arial" w:cs="Arial"/>
          <w:sz w:val="20"/>
          <w:szCs w:val="20"/>
          <w:lang w:eastAsia="hr-HR"/>
        </w:rPr>
        <w:t>NN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 xml:space="preserve"> 33/92, 77/92, 27/93, 58/93, 2/94,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76/94, 108/95, 108/96, 82/01, 103/03, 148/13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98/19), članku 9. Zakona o profesionalnoj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rehabilitaciji i zapošljavanju osoba s invaliditetom (Narodne novine broj 157/13, 152/14,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39/18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32/20) dužna je u prijavi na javni natječaj pozvati se na to pravo i uz prijavu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svu propisanu dokumentaciju prema posebnom zakonu, a ima prednost 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odnosu na ostale kandidate samo pod jednakim uvjetima.</w:t>
      </w:r>
    </w:p>
    <w:p w:rsidR="000A32AA" w:rsidRPr="000A32AA" w:rsidRDefault="0057108B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102.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Zakona o hrvatskim braniteljima iz Domovinskog rata i članovima njihovih obitelji uz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prijavu na natječaj dužna je priložiti sve dokaze o ispunjavanju uvjeta iz natječaja i ovisno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o kategoriji u koju ulazi sve potrebne dokaze (članak 103.st.1.Zakona) dostupne na</w:t>
      </w:r>
      <w:r w:rsidR="000A3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t>poveznici Ministarstva hrvatskih branitelja:</w:t>
      </w:r>
    </w:p>
    <w:p w:rsidR="000A32AA" w:rsidRDefault="000B68CD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hyperlink r:id="rId6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:rsidR="000A32AA" w:rsidRPr="000A32AA" w:rsidRDefault="000A32AA" w:rsidP="000A32AA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0A32AA">
        <w:rPr>
          <w:rFonts w:ascii="Arial" w:eastAsia="Times New Roman" w:hAnsi="Arial" w:cs="Arial"/>
          <w:sz w:val="20"/>
          <w:szCs w:val="20"/>
          <w:lang w:eastAsia="hr-HR"/>
        </w:rPr>
        <w:t>Osoba koja se poziva na pravo prednosti pri zapošljavanju u skladu s člankom 48.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Zakona o civilnim stradalnicima iz Domovinskog rata uz prijavu na natječaj dužna je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priložiti sve dokaze o ispunjavanju uvjeta iz natječaja te priložiti dokaze o ispunjavanju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uvjeta za ostvarivanje prava prednosti pri zapošljavanju (članak 49.st.1.Zakona) dostupne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A32AA">
        <w:rPr>
          <w:rFonts w:ascii="Arial" w:eastAsia="Times New Roman" w:hAnsi="Arial" w:cs="Arial"/>
          <w:sz w:val="20"/>
          <w:szCs w:val="20"/>
          <w:lang w:eastAsia="hr-HR"/>
        </w:rPr>
        <w:t>na poveznici Ministarstva hrvatskih branitelja:</w:t>
      </w:r>
    </w:p>
    <w:p w:rsidR="000E12CC" w:rsidRPr="000A32AA" w:rsidRDefault="000B68CD" w:rsidP="000A32AA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hyperlink r:id="rId7" w:tgtFrame="_blank" w:history="1">
        <w:r w:rsidR="000A32AA" w:rsidRPr="000A32AA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A32AA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0A32AA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</w:t>
      </w:r>
      <w:r w:rsidR="00005F3B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p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E40A7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geografije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52E9D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</w:p>
    <w:p w:rsidR="00152E9D" w:rsidRDefault="00152E9D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Default="001646F4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3F79BA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F3B"/>
    <w:rsid w:val="00014B09"/>
    <w:rsid w:val="00034846"/>
    <w:rsid w:val="00042338"/>
    <w:rsid w:val="000516DA"/>
    <w:rsid w:val="0006249D"/>
    <w:rsid w:val="000A32AA"/>
    <w:rsid w:val="000A52EB"/>
    <w:rsid w:val="000B68CD"/>
    <w:rsid w:val="000C3CA0"/>
    <w:rsid w:val="000E03F9"/>
    <w:rsid w:val="000E12CC"/>
    <w:rsid w:val="000F6079"/>
    <w:rsid w:val="00117BF2"/>
    <w:rsid w:val="00130D9F"/>
    <w:rsid w:val="00132BDB"/>
    <w:rsid w:val="001330B9"/>
    <w:rsid w:val="00152E9D"/>
    <w:rsid w:val="001646F4"/>
    <w:rsid w:val="001726D7"/>
    <w:rsid w:val="001A58EE"/>
    <w:rsid w:val="001C453E"/>
    <w:rsid w:val="001D766B"/>
    <w:rsid w:val="001E536C"/>
    <w:rsid w:val="002F4141"/>
    <w:rsid w:val="002F5499"/>
    <w:rsid w:val="00322104"/>
    <w:rsid w:val="00354958"/>
    <w:rsid w:val="00374BFD"/>
    <w:rsid w:val="003F79BA"/>
    <w:rsid w:val="00450BC7"/>
    <w:rsid w:val="004559F8"/>
    <w:rsid w:val="004A1891"/>
    <w:rsid w:val="004A4944"/>
    <w:rsid w:val="004D486C"/>
    <w:rsid w:val="00515F65"/>
    <w:rsid w:val="00561860"/>
    <w:rsid w:val="0057108B"/>
    <w:rsid w:val="005D265F"/>
    <w:rsid w:val="005D4D80"/>
    <w:rsid w:val="00652982"/>
    <w:rsid w:val="00666776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8F3F99"/>
    <w:rsid w:val="00934176"/>
    <w:rsid w:val="009E43E8"/>
    <w:rsid w:val="00A02B27"/>
    <w:rsid w:val="00A35B6C"/>
    <w:rsid w:val="00B0173B"/>
    <w:rsid w:val="00B05623"/>
    <w:rsid w:val="00B27D48"/>
    <w:rsid w:val="00B30A26"/>
    <w:rsid w:val="00B35631"/>
    <w:rsid w:val="00B36197"/>
    <w:rsid w:val="00B4774B"/>
    <w:rsid w:val="00BC5DDE"/>
    <w:rsid w:val="00BE26A1"/>
    <w:rsid w:val="00BE515C"/>
    <w:rsid w:val="00BE7F8E"/>
    <w:rsid w:val="00C26641"/>
    <w:rsid w:val="00C3321B"/>
    <w:rsid w:val="00C53392"/>
    <w:rsid w:val="00C94939"/>
    <w:rsid w:val="00CE52CE"/>
    <w:rsid w:val="00CE7CB2"/>
    <w:rsid w:val="00CF4FA6"/>
    <w:rsid w:val="00D10855"/>
    <w:rsid w:val="00D53BE0"/>
    <w:rsid w:val="00D60D8F"/>
    <w:rsid w:val="00D72584"/>
    <w:rsid w:val="00DA6E1F"/>
    <w:rsid w:val="00DD7AAC"/>
    <w:rsid w:val="00E135DE"/>
    <w:rsid w:val="00E40A70"/>
    <w:rsid w:val="00EC63CA"/>
    <w:rsid w:val="00ED25EA"/>
    <w:rsid w:val="00EE23E1"/>
    <w:rsid w:val="00F22AC9"/>
    <w:rsid w:val="00F700B2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6CA9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 Sućuraj</dc:creator>
  <cp:lastModifiedBy>Tajnik</cp:lastModifiedBy>
  <cp:revision>5</cp:revision>
  <cp:lastPrinted>2019-10-17T09:03:00Z</cp:lastPrinted>
  <dcterms:created xsi:type="dcterms:W3CDTF">2021-10-18T12:24:00Z</dcterms:created>
  <dcterms:modified xsi:type="dcterms:W3CDTF">2022-10-13T14:04:00Z</dcterms:modified>
</cp:coreProperties>
</file>